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65" w:rsidRPr="00704E65" w:rsidRDefault="00704E65" w:rsidP="00704E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Let’s Move Committee </w:t>
      </w:r>
    </w:p>
    <w:p w:rsidR="00704E65" w:rsidRPr="00704E65" w:rsidRDefault="00704E65" w:rsidP="00704E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65">
        <w:rPr>
          <w:rFonts w:ascii="Times New Roman" w:eastAsia="Times New Roman" w:hAnsi="Times New Roman" w:cs="Times New Roman"/>
          <w:b/>
          <w:bCs/>
          <w:sz w:val="28"/>
          <w:szCs w:val="28"/>
        </w:rPr>
        <w:t>Physical Fitness Policy draft</w:t>
      </w:r>
    </w:p>
    <w:p w:rsidR="00704E65" w:rsidRPr="00704E65" w:rsidRDefault="00A05D7F" w:rsidP="00704E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January, 2017</w:t>
      </w:r>
      <w:bookmarkStart w:id="0" w:name="_GoBack"/>
      <w:bookmarkEnd w:id="0"/>
    </w:p>
    <w:p w:rsidR="00366477" w:rsidRDefault="005A250F" w:rsidP="003664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77">
        <w:rPr>
          <w:rFonts w:ascii="Times New Roman" w:eastAsia="Times New Roman" w:hAnsi="Times New Roman" w:cs="Times New Roman"/>
          <w:sz w:val="24"/>
          <w:szCs w:val="24"/>
        </w:rPr>
        <w:t>Teachers and assistants understand the importance of physical activity and promote movement skills by providing opportunities for structured and unstructured physical activity and movement experiences.</w:t>
      </w:r>
      <w:r w:rsidR="00366477" w:rsidRPr="00366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0E3">
        <w:rPr>
          <w:rFonts w:ascii="Times New Roman" w:eastAsia="Times New Roman" w:hAnsi="Times New Roman" w:cs="Times New Roman"/>
          <w:sz w:val="24"/>
          <w:szCs w:val="24"/>
        </w:rPr>
        <w:t>(See link below)</w:t>
      </w:r>
    </w:p>
    <w:p w:rsidR="00366477" w:rsidRPr="00366477" w:rsidRDefault="00366477" w:rsidP="00AA46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77">
        <w:rPr>
          <w:rFonts w:ascii="Times New Roman" w:eastAsia="Times New Roman" w:hAnsi="Times New Roman" w:cs="Times New Roman"/>
          <w:sz w:val="24"/>
          <w:szCs w:val="24"/>
        </w:rPr>
        <w:t xml:space="preserve">At least 60 minutes of daily unstructured physical activity is provided daily. </w:t>
      </w:r>
    </w:p>
    <w:p w:rsidR="00366477" w:rsidRDefault="00366477" w:rsidP="003664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77">
        <w:rPr>
          <w:rFonts w:ascii="Times New Roman" w:eastAsia="Times New Roman" w:hAnsi="Times New Roman" w:cs="Times New Roman"/>
          <w:sz w:val="24"/>
          <w:szCs w:val="24"/>
        </w:rPr>
        <w:t xml:space="preserve">Structured (intentional caregiver/adult lead movement/activities) physical activity is provided daily and included in the weekly lesson plan with targeted skills that are fun and engaging. </w:t>
      </w:r>
    </w:p>
    <w:p w:rsidR="00CF3535" w:rsidRPr="00CF3535" w:rsidRDefault="00CF3535" w:rsidP="00ED2A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535">
        <w:rPr>
          <w:rFonts w:ascii="Times New Roman" w:eastAsia="Times New Roman" w:hAnsi="Times New Roman" w:cs="Times New Roman"/>
          <w:sz w:val="24"/>
          <w:szCs w:val="24"/>
        </w:rPr>
        <w:t>Preschoolers are encouraged to develop competence in fundamental motor skills that are the basis for future motor skills and physical activity.</w:t>
      </w:r>
    </w:p>
    <w:p w:rsidR="00704E65" w:rsidRPr="00366477" w:rsidRDefault="00366477" w:rsidP="003664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77">
        <w:rPr>
          <w:rFonts w:ascii="Times New Roman" w:eastAsia="Times New Roman" w:hAnsi="Times New Roman" w:cs="Times New Roman"/>
          <w:sz w:val="24"/>
          <w:szCs w:val="24"/>
        </w:rPr>
        <w:t>Teachers and assistants will</w:t>
      </w:r>
      <w:r w:rsidR="005A250F" w:rsidRPr="005A250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A250F" w:rsidRPr="00366477">
        <w:rPr>
          <w:rFonts w:ascii="Times New Roman" w:eastAsia="Times New Roman" w:hAnsi="Times New Roman" w:cs="Times New Roman"/>
          <w:sz w:val="24"/>
          <w:szCs w:val="24"/>
        </w:rPr>
        <w:t>ole-model positive behaviors by being physically active with the children, both indoors and outdoors.</w:t>
      </w:r>
    </w:p>
    <w:p w:rsidR="00366477" w:rsidRPr="00366477" w:rsidRDefault="00366477" w:rsidP="003664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77">
        <w:rPr>
          <w:rFonts w:ascii="Times New Roman" w:eastAsia="Times New Roman" w:hAnsi="Times New Roman" w:cs="Times New Roman"/>
          <w:sz w:val="24"/>
          <w:szCs w:val="24"/>
        </w:rPr>
        <w:t>Teachers will encourage all children to try new physical activities and respond positively when they do.</w:t>
      </w:r>
    </w:p>
    <w:p w:rsidR="00366477" w:rsidRPr="00366477" w:rsidRDefault="00366477" w:rsidP="003664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77">
        <w:rPr>
          <w:rFonts w:ascii="Times New Roman" w:eastAsia="Times New Roman" w:hAnsi="Times New Roman" w:cs="Times New Roman"/>
          <w:sz w:val="24"/>
          <w:szCs w:val="24"/>
        </w:rPr>
        <w:t>Teachers will share their own positive experiences with physical activity and facilitate conversations with the children about their experiences.</w:t>
      </w:r>
    </w:p>
    <w:p w:rsidR="00704E65" w:rsidRPr="00366477" w:rsidRDefault="00704E65" w:rsidP="003664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477">
        <w:rPr>
          <w:rFonts w:ascii="Times New Roman" w:eastAsia="Times New Roman" w:hAnsi="Times New Roman" w:cs="Times New Roman"/>
          <w:sz w:val="24"/>
          <w:szCs w:val="24"/>
        </w:rPr>
        <w:t xml:space="preserve">Safe indoor and outdoor areas are available that meet or exceed recommended safety standards for performing large-muscle activities. </w:t>
      </w:r>
    </w:p>
    <w:p w:rsidR="00366477" w:rsidRPr="00366477" w:rsidRDefault="00CF3535" w:rsidP="003664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Teachers will r</w:t>
      </w:r>
      <w:r w:rsidR="00366477" w:rsidRPr="00366477">
        <w:rPr>
          <w:rFonts w:ascii="Times New Roman" w:eastAsia="Times New Roman" w:hAnsi="Times New Roman" w:cs="Times New Roman"/>
          <w:sz w:val="24"/>
          <w:szCs w:val="24"/>
        </w:rPr>
        <w:t>e-direct children to safe physical activities and/or involve them in discussions about what to do when safety issues or other concerns (e.g. mud, arguments over play equipment, etc.) arise.</w:t>
      </w:r>
    </w:p>
    <w:p w:rsidR="00366477" w:rsidRPr="000445EF" w:rsidRDefault="00366477" w:rsidP="00637C18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</w:pPr>
      <w:r w:rsidRPr="00CF3535">
        <w:rPr>
          <w:rFonts w:ascii="Times New Roman" w:eastAsia="Times New Roman" w:hAnsi="Times New Roman" w:cs="Times New Roman"/>
          <w:sz w:val="24"/>
          <w:szCs w:val="24"/>
        </w:rPr>
        <w:t>The CYC will not use physical activity as punishment.</w:t>
      </w:r>
    </w:p>
    <w:p w:rsidR="000445EF" w:rsidRPr="00A96594" w:rsidRDefault="000445EF" w:rsidP="00637C18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Teachers recognize the Maryland State Physical Fitness Standards when preparing lessons and assessments.</w:t>
      </w:r>
    </w:p>
    <w:p w:rsidR="000445EF" w:rsidRDefault="000445EF" w:rsidP="000445E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Abridged </w:t>
      </w:r>
      <w:hyperlink r:id="rId5" w:history="1">
        <w:r w:rsidRPr="000445EF">
          <w:rPr>
            <w:rStyle w:val="Hyperlink"/>
            <w:sz w:val="32"/>
            <w:szCs w:val="32"/>
          </w:rPr>
          <w:t>Maryland State Physical Fitness Standards</w:t>
        </w:r>
      </w:hyperlink>
      <w:r>
        <w:rPr>
          <w:sz w:val="32"/>
          <w:szCs w:val="32"/>
          <w:u w:val="single"/>
        </w:rPr>
        <w:t xml:space="preserve"> –</w:t>
      </w:r>
      <w:proofErr w:type="spellStart"/>
      <w:r>
        <w:rPr>
          <w:sz w:val="32"/>
          <w:szCs w:val="32"/>
          <w:u w:val="single"/>
        </w:rPr>
        <w:t>PreK</w:t>
      </w:r>
      <w:proofErr w:type="spellEnd"/>
      <w:r>
        <w:rPr>
          <w:sz w:val="32"/>
          <w:szCs w:val="32"/>
          <w:u w:val="single"/>
        </w:rPr>
        <w:t>- K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Demonstrate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locomotor skills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including walking, jogging, running, galloping, hopping, and jumping. 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general spatial awareness and self-space awareness in physical activity. 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 non-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locomotor skills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of bending and stretching.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different body parts and demonstrate a variety of ways they can move. 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 spatial concepts of big, small, tall, and short in a variety of movement patterns.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Demonstrate rolling a ball at an object. 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Demonstrate throwing a ball. 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 striking a lightweight object with different body parts.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Show how a body moves fast and slow. 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 how to move a body forward, backward, and sideways in open space.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Show the ability to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balance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on one or more body parts.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 basic motor skills, using imitation, as a means for motor skill improvement.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Use verbal and visual cues to improve skill performance.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Demonstrate how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exercise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affects the body. For example, the body sweats, the heart beats faster, and the lungs work harder.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and demonstrate activities that promote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fitness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a healthy lifestyle.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Recognize the physical benefits of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exercise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how food is fuel to the body as gas is fuel to a car. 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and perform physical activities that are fun, enjoyable, and promote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fitness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Demonstrate activities that improve </w:t>
      </w:r>
      <w:hyperlink r:id="rId13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aerobic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capacity/cardio 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respiratory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fitness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Demonstrate activities that improve </w:t>
      </w:r>
      <w:hyperlink r:id="rId1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muscular strength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through play.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Demonstrate activities that improve </w:t>
      </w:r>
      <w:hyperlink r:id="rId1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flexibility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through play.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0445EF" w:rsidRDefault="000445EF" w:rsidP="000445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personal and general space safely in a physical activity setting to avoid injury. </w:t>
      </w:r>
    </w:p>
    <w:p w:rsidR="000445EF" w:rsidRDefault="000445EF" w:rsidP="00661B4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 w:rsidRPr="000445EF">
        <w:rPr>
          <w:rFonts w:ascii="Times New Roman" w:eastAsia="Times New Roman" w:hAnsi="Times New Roman" w:cs="Times New Roman"/>
          <w:sz w:val="24"/>
          <w:szCs w:val="24"/>
        </w:rPr>
        <w:t>Imitate socially acceptable behaviors of cooperation, respect, and responsibility to interact positively with others.</w:t>
      </w:r>
    </w:p>
    <w:p w:rsidR="000445EF" w:rsidRDefault="000445EF" w:rsidP="00A96594">
      <w:pPr>
        <w:pStyle w:val="ListParagraph"/>
        <w:spacing w:before="100" w:beforeAutospacing="1" w:after="0" w:afterAutospacing="1" w:line="240" w:lineRule="auto"/>
      </w:pPr>
    </w:p>
    <w:p w:rsidR="000445EF" w:rsidRDefault="000445EF">
      <w:r>
        <w:t>Australian Child Development chart for reference</w:t>
      </w:r>
    </w:p>
    <w:p w:rsidR="00AD43EA" w:rsidRDefault="005A250F">
      <w:r>
        <w:t xml:space="preserve">Chart taken from: </w:t>
      </w:r>
      <w:r w:rsidRPr="005A250F">
        <w:t>http://www.childdevelopment.com.au/hand-dexterity-fine-motor-skills/189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217"/>
        <w:gridCol w:w="583"/>
        <w:gridCol w:w="598"/>
      </w:tblGrid>
      <w:tr w:rsidR="005A250F" w:rsidRPr="005A250F" w:rsidTr="005A250F">
        <w:trPr>
          <w:tblCellSpacing w:w="15" w:type="dxa"/>
        </w:trPr>
        <w:tc>
          <w:tcPr>
            <w:tcW w:w="490" w:type="pct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Age</w:t>
            </w:r>
          </w:p>
        </w:tc>
        <w:tc>
          <w:tcPr>
            <w:tcW w:w="3839" w:type="pct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 </w:t>
            </w:r>
          </w:p>
        </w:tc>
        <w:tc>
          <w:tcPr>
            <w:tcW w:w="295" w:type="pct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 </w:t>
            </w:r>
          </w:p>
        </w:tc>
        <w:tc>
          <w:tcPr>
            <w:tcW w:w="295" w:type="pct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 w:val="restart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3-4 years 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Transitioning into different positions e.g. sitting, all fours, lying on tummy.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Imitating an adult standing on one foot.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Imitating simple bilateral movements of limbs (e.g. arms up together).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Running with control.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Climbing onto/down from furniture without assistance.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Climbing on jungle gym and ladders.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Pedaling on a tricycle.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Changing direction while walking.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Walking up and down stairs with alternating feet.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Jumping with two feet together 5 times in a row.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Walking on tip toes.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Picking up toys from the floor without falling over.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Throwing objects with an overarm action at a target.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Rolling a ball.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Catching a ball (using body).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4-5 years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Standing on one foot for up to 5 seconds.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Imitating simple bilateral movements of limbs (e.g. arms up together).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Walking up and down stairs with alternating feet.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Climbing onto/down from furniture without assistance.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Climbing on jungle gym and ladders.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Pedal</w:t>
            </w: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ing on a tricycle.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Kicking a ball forwards.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Throwing a ball overarm.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Catching a ball that has been bounced.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Catching a ball with hands instead of using arms and body.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Running around obstacles.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Jumping 10 times in a row, maintaining the distance of jumps.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Walking on tip toes.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Walking along a line.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Safely performing a forward roll.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Hopping on one foot.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Jumping over an object and landing with both feet together.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 w:val="restart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5-6 years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Standing on one foot for 10 seconds.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Kicking a ball.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Walking </w:t>
            </w:r>
            <w:proofErr w:type="spellStart"/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up stairs</w:t>
            </w:r>
            <w:proofErr w:type="spellEnd"/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while holding an object.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Walking backwards heel-toe.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Jumping forwards 10 times without falling.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Skipping forward after demonstration.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Running around obstacles.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Hanging from a bar for at least 5 seconds.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Stepping forward with leg on same side as throwing arm when throwing a ball.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Walking along a line.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Hopping on one foot.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Safely performing a forward roll.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Catching a small ball using hands only.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0F" w:rsidRPr="005A250F" w:rsidTr="005A2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Jumping over an object and landing with both feet together.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5D3D3"/>
            <w:vAlign w:val="center"/>
            <w:hideMark/>
          </w:tcPr>
          <w:p w:rsidR="005A250F" w:rsidRPr="005A250F" w:rsidRDefault="005A250F" w:rsidP="005A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45EF" w:rsidRDefault="000445EF" w:rsidP="00D570E3">
      <w:pPr>
        <w:spacing w:before="100" w:beforeAutospacing="1" w:after="100" w:afterAutospacing="1" w:line="240" w:lineRule="auto"/>
      </w:pPr>
      <w:r>
        <w:t xml:space="preserve">More </w:t>
      </w:r>
      <w:r w:rsidR="00D570E3">
        <w:t xml:space="preserve">Resources: </w:t>
      </w:r>
    </w:p>
    <w:p w:rsidR="00D570E3" w:rsidRPr="00704E65" w:rsidRDefault="00D570E3" w:rsidP="00D57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65">
        <w:rPr>
          <w:rFonts w:ascii="Times New Roman" w:eastAsia="Times New Roman" w:hAnsi="Times New Roman" w:cs="Times New Roman"/>
          <w:sz w:val="24"/>
          <w:szCs w:val="24"/>
        </w:rPr>
        <w:t>Why preschoolers need physical education:</w:t>
      </w:r>
    </w:p>
    <w:p w:rsidR="00D570E3" w:rsidRDefault="00A05D7F" w:rsidP="00D57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D570E3" w:rsidRPr="00704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https://www.naeyc.org/files/yc/file/201103/Leaps&amp;Bounds_Online0311.pdf</w:t>
        </w:r>
      </w:hyperlink>
    </w:p>
    <w:p w:rsidR="00D570E3" w:rsidRDefault="00D570E3" w:rsidP="00D5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1FD">
        <w:rPr>
          <w:rFonts w:ascii="Times New Roman" w:eastAsia="Times New Roman" w:hAnsi="Times New Roman" w:cs="Times New Roman"/>
          <w:sz w:val="24"/>
          <w:szCs w:val="24"/>
        </w:rPr>
        <w:t>https://www.nemours.org/content/dam/nemours/www/filebox/service/preventive/nhps/paguidelines.pdf</w:t>
      </w:r>
    </w:p>
    <w:p w:rsidR="00704E65" w:rsidRDefault="00704E65"/>
    <w:sectPr w:rsidR="0070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090"/>
    <w:multiLevelType w:val="hybridMultilevel"/>
    <w:tmpl w:val="7F7E66C2"/>
    <w:lvl w:ilvl="0" w:tplc="AA2E1D90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7A58E4"/>
    <w:multiLevelType w:val="hybridMultilevel"/>
    <w:tmpl w:val="E29C02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871A2C"/>
    <w:multiLevelType w:val="hybridMultilevel"/>
    <w:tmpl w:val="85BA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FD"/>
    <w:rsid w:val="000445EF"/>
    <w:rsid w:val="000F3AD7"/>
    <w:rsid w:val="00366477"/>
    <w:rsid w:val="005A250F"/>
    <w:rsid w:val="00704E65"/>
    <w:rsid w:val="008351FD"/>
    <w:rsid w:val="00A05D7F"/>
    <w:rsid w:val="00A96594"/>
    <w:rsid w:val="00AD43EA"/>
    <w:rsid w:val="00B4007A"/>
    <w:rsid w:val="00CF3535"/>
    <w:rsid w:val="00D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7B8F3-A707-48D3-91FD-655D5D8B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E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250F"/>
    <w:rPr>
      <w:b/>
      <w:bCs/>
    </w:rPr>
  </w:style>
  <w:style w:type="paragraph" w:styleId="ListParagraph">
    <w:name w:val="List Paragraph"/>
    <w:basedOn w:val="Normal"/>
    <w:uiPriority w:val="34"/>
    <w:qFormat/>
    <w:rsid w:val="0036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PopupWH('/share/vsc/glossary/physical_education/balance.html',200,200)" TargetMode="External"/><Relationship Id="rId13" Type="http://schemas.openxmlformats.org/officeDocument/2006/relationships/hyperlink" Target="javascript:openPopupWH('/share/vsc/glossary/physical_education/aerobic.html',200,200)" TargetMode="External"/><Relationship Id="rId18" Type="http://schemas.openxmlformats.org/officeDocument/2006/relationships/hyperlink" Target="https://www.naeyc.org/files/yc/file/201103/Leaps&amp;Bounds_Online0311.pdf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PopupWH('/share/vsc/glossary/physical_education/locomotor_skills.html',200,200)" TargetMode="External"/><Relationship Id="rId12" Type="http://schemas.openxmlformats.org/officeDocument/2006/relationships/hyperlink" Target="javascript:openPopupWH('/share/vsc/glossary/physical_education/fitness.html',200,200)" TargetMode="External"/><Relationship Id="rId17" Type="http://schemas.openxmlformats.org/officeDocument/2006/relationships/hyperlink" Target="javascript:openPopupWH('/share/vsc/glossary/physical_education/flexibility.html',200,20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PopupWH('/share/vsc/glossary/physical_education/muscular_strength.html',200,200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openPopupWH('/share/vsc/glossary/physical_education/locomotor_skills.html',200,200)" TargetMode="External"/><Relationship Id="rId11" Type="http://schemas.openxmlformats.org/officeDocument/2006/relationships/hyperlink" Target="javascript:openPopupWH('/share/vsc/glossary/physical_education/exercise.html',200,200)" TargetMode="External"/><Relationship Id="rId5" Type="http://schemas.openxmlformats.org/officeDocument/2006/relationships/hyperlink" Target="http://mdk12.msde.maryland.gov/instruction/curriculum/physical_education/index.html" TargetMode="External"/><Relationship Id="rId15" Type="http://schemas.openxmlformats.org/officeDocument/2006/relationships/hyperlink" Target="javascript:openPopupWH('/share/vsc/glossary/physical_education/fitness.html',200,200)" TargetMode="External"/><Relationship Id="rId10" Type="http://schemas.openxmlformats.org/officeDocument/2006/relationships/hyperlink" Target="javascript:openPopupWH('/share/vsc/glossary/physical_education/fitness.html',200,200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openPopupWH('/share/vsc/glossary/physical_education/exercise.html',200,200)" TargetMode="External"/><Relationship Id="rId14" Type="http://schemas.openxmlformats.org/officeDocument/2006/relationships/hyperlink" Target="javascript:openPopupWH('/share/vsc/glossary/physical_education/respiratory__system_.html',200,20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veevee</dc:creator>
  <cp:keywords/>
  <dc:description/>
  <cp:lastModifiedBy>veevee</cp:lastModifiedBy>
  <cp:revision>3</cp:revision>
  <dcterms:created xsi:type="dcterms:W3CDTF">2016-12-30T12:35:00Z</dcterms:created>
  <dcterms:modified xsi:type="dcterms:W3CDTF">2016-12-30T12:47:00Z</dcterms:modified>
</cp:coreProperties>
</file>